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776665">
        <w:rPr>
          <w:rFonts w:ascii="Times New Roman" w:eastAsia="Times New Roman" w:hAnsi="Times New Roman" w:cs="Times New Roman"/>
          <w:i/>
          <w:color w:val="000000"/>
          <w:sz w:val="28"/>
          <w:szCs w:val="28"/>
        </w:rPr>
        <w:t>0</w:t>
      </w:r>
      <w:r w:rsidR="00226988">
        <w:rPr>
          <w:rFonts w:ascii="Times New Roman" w:eastAsia="Times New Roman" w:hAnsi="Times New Roman" w:cs="Times New Roman"/>
          <w:i/>
          <w:color w:val="000000"/>
          <w:sz w:val="28"/>
          <w:szCs w:val="28"/>
        </w:rPr>
        <w:t>2</w:t>
      </w:r>
      <w:r w:rsidR="00884154">
        <w:rPr>
          <w:rFonts w:ascii="Times New Roman" w:eastAsia="Times New Roman" w:hAnsi="Times New Roman" w:cs="Times New Roman"/>
          <w:i/>
          <w:color w:val="000000"/>
          <w:sz w:val="28"/>
          <w:szCs w:val="28"/>
        </w:rPr>
        <w:t>/</w:t>
      </w:r>
      <w:r w:rsidR="00776665">
        <w:rPr>
          <w:rFonts w:ascii="Times New Roman" w:eastAsia="Times New Roman" w:hAnsi="Times New Roman" w:cs="Times New Roman"/>
          <w:i/>
          <w:color w:val="000000"/>
          <w:sz w:val="28"/>
          <w:szCs w:val="28"/>
        </w:rPr>
        <w:t>11</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226988">
        <w:rPr>
          <w:rFonts w:ascii="Times New Roman" w:eastAsia="Times New Roman" w:hAnsi="Times New Roman" w:cs="Times New Roman"/>
          <w:b/>
          <w:color w:val="000000"/>
          <w:sz w:val="28"/>
          <w:szCs w:val="28"/>
        </w:rPr>
        <w:t>01</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p w:rsidR="00F53A92" w:rsidRPr="00752AA7" w:rsidRDefault="00F53A92" w:rsidP="00F53A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mở kinh Thập Thiện Nghiệp Đạo, trang thứ mười sáu, hàng thứ nhất:</w:t>
      </w:r>
      <w:r w:rsidRPr="00752AA7">
        <w:rPr>
          <w:rFonts w:ascii="Times New Roman" w:eastAsia="Book Antiqua" w:hAnsi="Times New Roman" w:cs="Times New Roman"/>
          <w:i/>
          <w:sz w:val="28"/>
          <w:szCs w:val="28"/>
        </w:rPr>
        <w:t xml:space="preserve"> “Niệm xứ trang nghiêm nên khéo tu tập quán tứ niệm xứ.” </w:t>
      </w:r>
      <w:r w:rsidRPr="00752AA7">
        <w:rPr>
          <w:rFonts w:ascii="Times New Roman" w:eastAsia="Book Antiqua" w:hAnsi="Times New Roman" w:cs="Times New Roman"/>
          <w:sz w:val="28"/>
          <w:szCs w:val="28"/>
        </w:rPr>
        <w:t>Tứ niệm xứ, lần trước tôi đã giảng hai điều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thân bất tịnh, quán thọ là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đã quy nạp tình hình đời sống trong lục đạo của tam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chúng ta thành tam khổ, bát khổ. Ở trong bát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“sanh, già, bệnh,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điều mà mỗi chúng sanh đều không có cách gì tránh khỏi,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là khổ bên trong thân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Khổ ngoài thân cũng quy nạp thành ba loại, thứ nhất là “oán tắng hội”, nghĩa là người bạn không thích,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không ưa thích,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cảnh sống không ưa thích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cứ gặp phải,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cách gì rời khỏi, loại này đều thuộc về oán tắng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nghĩ hầu như mỗi một người đều không có cách gì tránh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những thứ phải gặp trong đời. Thứ hai là “ái biệt ly”, người chúng ta ưa thích,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ưa thích,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cảnh sống ưa thích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lại không được dài lâu, đây là điều mà ở xã hội trước mắt,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nhìn thấy rất phổ biến,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ở ngay bản thân chúng ta cũng có thể cảm nhận được, loại này cũng là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người thì việc không như ý thường chiếm tám, chín phần,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phải thấy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sáng tỏ. Thứ ba là “cầu bất đắc”, nguyện vọng và mong cầu ở trong tâm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không thể thành hiện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Vậy là đã bao quát hết toàn bộ nỗi khổ ở ngoài thân chúng ta rồi. </w:t>
      </w:r>
    </w:p>
    <w:p w:rsidR="00F53A92" w:rsidRPr="00752AA7" w:rsidRDefault="00F53A92" w:rsidP="00F53A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Một điều cuối cùng gọi là “ngũ ấm xí thạnh”. Nếu đem tám loại này tách biệt ra để nói thì bảy loại trước đều thuộc về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loại cuối cùng này là nhân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chúng ta có sanh, già, bệnh,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oán tắng hội, ái biệt ly, cầu bất đắc ở phía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do ngũ ấm xí thạnh, câu nói này không dễ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 ấm, nói theo lời hiện nay của chúng ta thì chính là thân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của chúng ta không khỏe mạnh, thân tâm đều đang tạo nghiệp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mới gặt quả báo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thân tâm khỏe mạnh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đều sẽ tạo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trong bộ kinh này Phật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đêm thường niệm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duy thiện pháp, quán sát thiện pháp, vậy thì tám loại khổ này của chúng ta đều không còn nữa.</w:t>
      </w:r>
      <w:r w:rsidRPr="00752AA7">
        <w:rPr>
          <w:rFonts w:ascii="Times New Roman" w:eastAsia="Cambria" w:hAnsi="Times New Roman" w:cs="Times New Roman"/>
          <w:sz w:val="28"/>
          <w:szCs w:val="28"/>
        </w:rPr>
        <w:t> </w:t>
      </w:r>
    </w:p>
    <w:p w:rsidR="00F53A92" w:rsidRPr="00752AA7" w:rsidRDefault="00F53A92" w:rsidP="00F53A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Người thế gian cầu tài, tài có thể cầu được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Được, chắc chắn có thể cầu được, nhà Phật thường nói “trong cửa nhà Phật, có cầu tất 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bạn phải biết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có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trồng dưa được dưa, trồng đậu được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tạo nhân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sẽ được quả báo như thế 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cho chúng ta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của giàu có là bố thí, người ưa thích bố thí thì được giàu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tham lam keo kiệt thì quả báo bần cùng. Chúng ta thấy xã hội ngày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rất nhiều người, đặc biệt là trong giới kinh doanh,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chủ doanh nghiệp của giới công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sở hữu tiền của ngàn tỷ,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của ngàn tỷ này là do nguyên nhân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trong đời quá khứ họ tu đại bố thí, chúng ta nói là trong mạng của họ có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tiền tài này không phải do trời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nếu trời sinh thì mỗi người phải đều như nhau, vì sao mỗi người đều không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nhân mỗi người tạo không như nhau. Họ bố thí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trong mạng của họ có tài nhiều, trong mạng có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bất luận làm ngành nghề nào họ cũng đều phát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nghiệp kinh doanh của họ, đó là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mạng của họ có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cộng thêm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quả báo liền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việc là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trong mạng không có nhân giàu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họ cũng học theo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sự nghiệp kinh doanh,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người ta kinh doanh phát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họ kinh doanh lỗ vốn,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đó là do trong mạng không có tài. </w:t>
      </w:r>
    </w:p>
    <w:p w:rsidR="00F53A92" w:rsidRPr="00752AA7" w:rsidRDefault="00F53A92" w:rsidP="00F53A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Quý vị đọc qua Liễu Phàm Tứ Huấn thì sẽ hiểu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miếng ăn, một hớp nước không gì không định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trước ai định cho bạn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mình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người khác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mới thật sự là công bằng.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hiểu rõ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số mệnh của chúng ta đời này thiếu tài thì cũng đừng căng thẳng, hiện tại chúng ta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tích cực cũng vẫn còn kịp.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sinh Liễu Phàm sau khi hiểu rõ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tự mình biết được tu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đều tu ba loại nhân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tài, bố thí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vô úy; bố thí tài thì được giàu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pháp được thông minh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vô úy được khỏe mạnh sống lâu, không những bản thân ông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vợ ông cũng giúp ông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 nhà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vận mệnh của ông mới thay đổi nhanh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phát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ông không hề hưởng thụ.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ra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trải qua đời sống vô cùng vui sướng,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tiết kiệm,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tiền của mà mình tiết kiệm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tiếp tục giúp đỡ những người có nhu cầu, phú quý của ông vĩnh viễn hưởng không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đời kiếp kiếp không bị quả báo bần cùng.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hiểu được đạo lý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được phương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lý như pháp mà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có cầu tất ứng. </w:t>
      </w:r>
    </w:p>
    <w:p w:rsidR="00F53A92" w:rsidRPr="00752AA7" w:rsidRDefault="00F53A92" w:rsidP="00F53A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Có một số người trong đời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gặp được lời giáo huấn của cổ thánh tiên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gặp được Phật pháp, họ chịu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đời này được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Sau khi được quả </w:t>
      </w:r>
      <w:r w:rsidRPr="00752AA7">
        <w:rPr>
          <w:rFonts w:ascii="Times New Roman" w:eastAsia="Book Antiqua" w:hAnsi="Times New Roman" w:cs="Times New Roman"/>
          <w:sz w:val="28"/>
          <w:szCs w:val="28"/>
        </w:rPr>
        <w:lastRenderedPageBreak/>
        <w:t>báo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chưa chắc gặp được nhân thánh,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chắc có thể gặp được lời giáo huấn của thánh hiền,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gặp được thì đời này chỉ biết hưởng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họ không biết tiếp tục không ngừng tu thêm, điều này rất đáng tiếc.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hưởng hết phước báo đời này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đời sau sẽ không bằng đời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lúc một tệ thêm,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sau không bằng đời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huấn của thánh hiền là quan trọng hàng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gì quan trọng hơn điều này.</w:t>
      </w:r>
      <w:r w:rsidRPr="00752AA7">
        <w:rPr>
          <w:rFonts w:ascii="Times New Roman" w:eastAsia="Cambria" w:hAnsi="Times New Roman" w:cs="Times New Roman"/>
          <w:sz w:val="28"/>
          <w:szCs w:val="28"/>
        </w:rPr>
        <w:t> </w:t>
      </w:r>
    </w:p>
    <w:p w:rsidR="00F53A92" w:rsidRPr="00752AA7" w:rsidRDefault="00F53A92" w:rsidP="00F53A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tất cả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bố thí pháp là đệ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phẩm Phổ Hiền Hạnh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kinh Hoa Nghiêm nói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biết được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biết được phương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mới hết lòng nỗ lực tu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quả báo ngày càng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gọi là hoa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quả báo thì ở đời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mình đã cảm thấy hoa báo thù thắng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có thể suy ra quả báo như thế nào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thực vật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ra hoa trước, kết quả sau, chúng ta nhìn thấy thực vật ra hoa, hoa nở đẹp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dự đoán tương lai kết quả nhất định vô cùng mỹ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nhà Phật dạy chúng ta lìa khổ được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này là chân thật, không phải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lời này đều là nói về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của thế gian không phải cứu cánh,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đại đa số người thế gian ham muốn quả báo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là người hiểu rõ,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bậc thánh triết xưa nay trong và ngoài nước cũng đều là người hiểu rõ,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có thể quán sát căn cơ của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ham muốn phú quý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họ giúp đỡ bạn thỏa mãn nguyện vọng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bạn sanh tâm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sanh tâm hoan hỷ đối với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mới thích gần gũi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sẵn lòng tiếp nhận lời giáo huấn của họ, tất nhiên họ ở trên nền tảng hiện có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giúp đỡ bạn nâng cao lên thêm.</w:t>
      </w:r>
      <w:r w:rsidRPr="00752AA7">
        <w:rPr>
          <w:rFonts w:ascii="Times New Roman" w:eastAsia="Cambria" w:hAnsi="Times New Roman" w:cs="Times New Roman"/>
          <w:sz w:val="28"/>
          <w:szCs w:val="28"/>
        </w:rPr>
        <w:t> </w:t>
      </w:r>
    </w:p>
    <w:p w:rsidR="00F53A92" w:rsidRPr="00752AA7" w:rsidRDefault="00F53A92" w:rsidP="00F53A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Phú quý ở nhân gian rất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phú quý trên trời còn thù thắng hơn, con người sống được bao nhiêu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Mạng sống quá ngắn ngủi,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sống đến 100 tuổi cũng là trong khoảng khảy ngón tay.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tự mình hồi tưởng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nay đã mấy chục tuổi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nghĩ xem từ lúc sinh ra cho đến bây giờ,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chẳng phải giống như một giấc mộng hay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Nhớ lại sự việc thời niên thiếu thì giống như ngày hôm qua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tháng trôi qua rất nhanh, 100 năm chỉ là một khảy ngón tay,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phú quý của bạn có thể hưởng thụ được mấy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báo ở trên trời lớn hơn nhiều so với nhân gian, không cần nói những tầng trời quá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thông thường nói trời Đao-lợi,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gọi là Ngọc Hoàng Đại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tôn giáo thông thường nói sanh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phần lớn đều sanh về trời Đao-lợi.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sao biết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Nhìn </w:t>
      </w:r>
      <w:r w:rsidRPr="00752AA7">
        <w:rPr>
          <w:rFonts w:ascii="Times New Roman" w:eastAsia="Book Antiqua" w:hAnsi="Times New Roman" w:cs="Times New Roman"/>
          <w:sz w:val="28"/>
          <w:szCs w:val="28"/>
        </w:rPr>
        <w:lastRenderedPageBreak/>
        <w:t>họ tu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họ tu là nhân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biết quả báo ở đâu, cách suy đoán này tương đối đáng tin.</w:t>
      </w:r>
      <w:r w:rsidRPr="00752AA7">
        <w:rPr>
          <w:rFonts w:ascii="Times New Roman" w:eastAsia="Cambria" w:hAnsi="Times New Roman" w:cs="Times New Roman"/>
          <w:sz w:val="28"/>
          <w:szCs w:val="28"/>
        </w:rPr>
        <w:t> </w:t>
      </w:r>
    </w:p>
    <w:p w:rsidR="00F53A92" w:rsidRPr="00752AA7" w:rsidRDefault="00F53A92" w:rsidP="00F53A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Muốn sanh lên trời Tứ Thiên Vương, trời Đao-lợi, phải tu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mới có thể đến nơi đó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báo ở nơi đó thù thắng hơn nhân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tiên là thọ mạng dài. Một ngày ở trời Đao-lợi bằng 100 năm ở nhân gian chúng ta, hiện nay nói như thế này thì mọi người dễ hiểu,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chúng ta biết có sự chênh lệch thời gian, địa cầu này của chúng ta có sự chênh lệch thời gian rất lớn so với trời Đao-lợi,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ngày ở trời Đao-lợi là 100 năm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 mạng của họ là bao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Nơi đó của họ là 1.000 tuổi,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tính theo thế gian chúng ta thì thời gian đó là quá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ngày của họ là 100 năm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năm của họ, chúng ta cũng định cho họ là 365 ngày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 mạng của họ là 1.000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hưởng phước ở trời Đao-lợi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 với nhân gian chúng ta thù thắng hơn quá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Càng lên trên thì phước báo tăng thêm gấp nhiều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biết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đối với phước báo ở nhân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nhiên chúng ta sẽ xem nhẹ,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sẽ tu phước trời. </w:t>
      </w:r>
    </w:p>
    <w:p w:rsidR="00F53A92" w:rsidRPr="00752AA7" w:rsidRDefault="00F53A92" w:rsidP="00F53A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Bồ-tát lại nói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có phước báo thù thắng hơn so với phước trời,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liễu sanh tử, xuất tam giới, phước báo của A-la-hán,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Bích-chi Phật,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người trời tuyệt đối không thể sánh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Phạm thiên vương, Ma-hê-thủ-la thiên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người có phước báo lớn nhất trong tam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còn không sánh bằng A-la-hán,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sánh bằng Bích-chi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Bồ-tát biết giúp đỡ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chúng ta không ngừng nâng cao cảnh giới của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cho chúng ta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báo đệ nhất là vãng sanh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 tuệ và phước đức của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sánh với họ được, cho dù sanh về thế giới Tây Phương Cực Lạc ở cõi Phàm thánh đồng cư,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vãng sanh hạ hạ phẩm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Ma-hê-thủ-la thiên vương cũng không thể sánh bằng,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thánh ở trong mười pháp giới cũng không thể sánh bằng.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việc này nếu không phải Phật-đà nói ra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làm sao biết được?</w:t>
      </w:r>
      <w:r w:rsidRPr="00752AA7">
        <w:rPr>
          <w:rFonts w:ascii="Times New Roman" w:eastAsia="Cambria" w:hAnsi="Times New Roman" w:cs="Times New Roman"/>
          <w:sz w:val="28"/>
          <w:szCs w:val="28"/>
        </w:rPr>
        <w:t> </w:t>
      </w:r>
    </w:p>
    <w:p w:rsidR="00F53A92" w:rsidRPr="00752AA7" w:rsidRDefault="00F53A92" w:rsidP="00F53A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chúng ta hiện nay ở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thân thể này ở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hết lòng nỗ lực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mong cầu phước báo của thế gian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mà chúng ta tu thì đến đâu để hưởng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thế giới Cực Lạc để 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phước mà ta đã tu không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phước của người thế giới Cực Lạc lại quá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Một chút phước nhỏ này của ta khi đến thế giới Cực Lạc thì sẽ biến thành phước lớn, nhân tuy nhỏ nhưng đến thế giới Cực Lạc sẽ biến thành </w:t>
      </w:r>
      <w:r w:rsidRPr="00752AA7">
        <w:rPr>
          <w:rFonts w:ascii="Times New Roman" w:eastAsia="Book Antiqua" w:hAnsi="Times New Roman" w:cs="Times New Roman"/>
          <w:sz w:val="28"/>
          <w:szCs w:val="28"/>
        </w:rPr>
        <w:lastRenderedPageBreak/>
        <w:t>phước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nếu không có nhân của phước nhỏ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thể đến thế giới Cực Lạc. Phật ở trong kinh giới thiệu cho chúng ta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nơi “những người thượng thiện cùng tụ hội một chỗ”.</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gọi là thượng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người này tâm thiện, niệm thiện, hạnh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điều mà trong bộ kinh này nói: “Ngày đêm thường niệm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duy thiện pháp, quán sát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thượng thiện.</w:t>
      </w:r>
      <w:r w:rsidRPr="00752AA7">
        <w:rPr>
          <w:rFonts w:ascii="Times New Roman" w:eastAsia="Cambria" w:hAnsi="Times New Roman" w:cs="Times New Roman"/>
          <w:sz w:val="28"/>
          <w:szCs w:val="28"/>
        </w:rPr>
        <w:t> </w:t>
      </w:r>
    </w:p>
    <w:p w:rsidR="00F53A92" w:rsidRPr="00752AA7" w:rsidRDefault="00F53A92" w:rsidP="00F53A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người tu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kinh này vô cùng quan trọng, nếu bạn nói trong kinh Tịnh độ không có nói kinh Thập Thiện Nghiệp Đạo, vậy thì bạn hoàn toàn nhìn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xem kinh phải thận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được hời hợt qua loa.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pháp tu hành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cơ bản là tịnh nghiệp tam phước, điều đầu tiên của tịnh nghiệp tam phước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dưỡng cha mẹ, phụng sự sư trưởng, từ tâm không giết, tu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làm thế nào tu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kinh này chính là nói về thập thiện nghiệp; 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kinh này quả thật đúng là nền tảng tu hành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môn niệm Phật được xây trên nền tảng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mới có thể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bạn niệm Phật tốt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có nền tảng của tịnh nghiệp tam phước thì không thể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hạnh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tương ưng với đại chúng ở thế giới Tây Phương Cực Lạc, nhất định phải biết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có thể giải quyết được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phải biết được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biết được phương pháp. </w:t>
      </w:r>
    </w:p>
    <w:p w:rsidR="00F53A92" w:rsidRDefault="00F53A92" w:rsidP="00F53A92">
      <w:pPr>
        <w:spacing w:before="120" w:after="0" w:line="288" w:lineRule="auto"/>
        <w:ind w:firstLine="720"/>
        <w:jc w:val="both"/>
        <w:rPr>
          <w:rFonts w:ascii="Times New Roman" w:eastAsia="Times New Roman" w:hAnsi="Times New Roman" w:cs="Times New Roman"/>
          <w:b/>
          <w:color w:val="000000"/>
          <w:sz w:val="28"/>
          <w:szCs w:val="28"/>
        </w:rPr>
      </w:pPr>
      <w:bookmarkStart w:id="0" w:name="_GoBack"/>
      <w:bookmarkEnd w:id="0"/>
      <w:r w:rsidRPr="00752AA7">
        <w:rPr>
          <w:rFonts w:ascii="Times New Roman" w:eastAsia="Book Antiqua" w:hAnsi="Times New Roman" w:cs="Times New Roman"/>
          <w:sz w:val="28"/>
          <w:szCs w:val="28"/>
        </w:rPr>
        <w:t>Phần sau của tứ niệm xứ còn có hai điều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tâm vô thường, quán pháp vô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một điều đều rất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phải hiểu thật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mới biết tu học ra làm sao. Tốt rồi, hôm nay thời gian đã hết, chúng ta giảng đến đây.</w:t>
      </w:r>
    </w:p>
    <w:sectPr w:rsidR="00F53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76692"/>
    <w:rsid w:val="00C1460B"/>
    <w:rsid w:val="00C73C54"/>
    <w:rsid w:val="00CA3326"/>
    <w:rsid w:val="00CD103C"/>
    <w:rsid w:val="00D0492F"/>
    <w:rsid w:val="00D113BB"/>
    <w:rsid w:val="00D35DE7"/>
    <w:rsid w:val="00D41DD5"/>
    <w:rsid w:val="00D72B29"/>
    <w:rsid w:val="00D90AD4"/>
    <w:rsid w:val="00DC129B"/>
    <w:rsid w:val="00DC491F"/>
    <w:rsid w:val="00DC6660"/>
    <w:rsid w:val="00DE4E2B"/>
    <w:rsid w:val="00DE654B"/>
    <w:rsid w:val="00DF7AA8"/>
    <w:rsid w:val="00E415E4"/>
    <w:rsid w:val="00E54FA5"/>
    <w:rsid w:val="00E85D2E"/>
    <w:rsid w:val="00ED3BD4"/>
    <w:rsid w:val="00F028F2"/>
    <w:rsid w:val="00F0738F"/>
    <w:rsid w:val="00F3380C"/>
    <w:rsid w:val="00F5131A"/>
    <w:rsid w:val="00F53A92"/>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11BC"/>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FDA2B-9CB3-4C13-AD3E-2E4C7F28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2023-07-29T05:52:00Z</dcterms:created>
  <dcterms:modified xsi:type="dcterms:W3CDTF">2023-07-29T07:48:00Z</dcterms:modified>
</cp:coreProperties>
</file>